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hd w:fill="auto" w:val="clear"/>
        <w:rPr>
          <w:rFonts w:ascii="Calibri" w:cs="Calibri" w:eastAsia="Calibri" w:hAnsi="Calibri"/>
          <w:sz w:val="20"/>
          <w:szCs w:val="20"/>
        </w:rPr>
      </w:pPr>
      <w:r w:rsidDel="00000000" w:rsidR="00000000" w:rsidRPr="00000000">
        <w:rPr>
          <w:rtl w:val="0"/>
        </w:rPr>
      </w:r>
    </w:p>
    <w:tbl>
      <w:tblPr>
        <w:tblStyle w:val="Table1"/>
        <w:tblW w:w="945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55"/>
        <w:gridCol w:w="1275"/>
        <w:gridCol w:w="720"/>
        <w:tblGridChange w:id="0">
          <w:tblGrid>
            <w:gridCol w:w="7455"/>
            <w:gridCol w:w="1275"/>
            <w:gridCol w:w="72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02">
            <w:pPr>
              <w:pageBreakBefore w:val="0"/>
              <w:widowControl w:val="0"/>
              <w:shd w:fill="auto"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BoT Agenda May 25th 2022 @6:30 pm</w:t>
            </w:r>
          </w:p>
        </w:tc>
        <w:tc>
          <w:tcPr>
            <w:tcMar>
              <w:top w:w="100.0" w:type="dxa"/>
              <w:left w:w="100.0" w:type="dxa"/>
              <w:bottom w:w="100.0" w:type="dxa"/>
              <w:right w:w="100.0" w:type="dxa"/>
            </w:tcMar>
          </w:tcPr>
          <w:p w:rsidR="00000000" w:rsidDel="00000000" w:rsidP="00000000" w:rsidRDefault="00000000" w:rsidRPr="00000000" w14:paraId="00000003">
            <w:pPr>
              <w:pageBreakBefore w:val="0"/>
              <w:widowControl w:val="0"/>
              <w:shd w:fill="auto" w:val="clear"/>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Led by</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04">
            <w:pPr>
              <w:pageBreakBefore w:val="0"/>
              <w:widowControl w:val="0"/>
              <w:shd w:fill="auto"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Time</w:t>
            </w:r>
          </w:p>
          <w:p w:rsidR="00000000" w:rsidDel="00000000" w:rsidP="00000000" w:rsidRDefault="00000000" w:rsidRPr="00000000" w14:paraId="00000005">
            <w:pPr>
              <w:pageBreakBefore w:val="0"/>
              <w:widowControl w:val="0"/>
              <w:shd w:fill="auto" w:val="clear"/>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(mins)</w:t>
            </w:r>
            <w:r w:rsidDel="00000000" w:rsidR="00000000" w:rsidRPr="00000000">
              <w:rPr>
                <w:rtl w:val="0"/>
              </w:rPr>
            </w:r>
          </w:p>
        </w:tc>
      </w:tr>
      <w:tr>
        <w:trPr>
          <w:cantSplit w:val="0"/>
          <w:trHeight w:val="1800" w:hRule="atLeast"/>
          <w:tblHeader w:val="0"/>
        </w:trPr>
        <w:tc>
          <w:tcPr>
            <w:tcMar>
              <w:top w:w="100.0" w:type="dxa"/>
              <w:left w:w="100.0" w:type="dxa"/>
              <w:bottom w:w="100.0" w:type="dxa"/>
              <w:right w:w="100.0" w:type="dxa"/>
            </w:tcMar>
          </w:tcPr>
          <w:p w:rsidR="00000000" w:rsidDel="00000000" w:rsidP="00000000" w:rsidRDefault="00000000" w:rsidRPr="00000000" w14:paraId="000000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shd w:fill="auto" w:val="clear"/>
                <w:vertAlign w:val="baseline"/>
                <w:rtl w:val="0"/>
              </w:rPr>
              <w:t xml:space="preserve">Administration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0"/>
                <w:szCs w:val="20"/>
                <w:shd w:fill="auto" w:val="clear"/>
                <w:vertAlign w:val="baseline"/>
              </w:rPr>
            </w:pPr>
            <w:r w:rsidDel="00000000" w:rsidR="00000000" w:rsidRPr="00000000">
              <w:rPr>
                <w:rFonts w:ascii="Calibri" w:cs="Calibri" w:eastAsia="Calibri" w:hAnsi="Calibri"/>
                <w:b w:val="1"/>
                <w:sz w:val="20"/>
                <w:szCs w:val="20"/>
                <w:rtl w:val="0"/>
              </w:rPr>
              <w:t xml:space="preserve">Roll call</w:t>
            </w:r>
          </w:p>
          <w:p w:rsidR="00000000" w:rsidDel="00000000" w:rsidP="00000000" w:rsidRDefault="00000000" w:rsidRPr="00000000" w14:paraId="00000009">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b w:val="1"/>
                <w:sz w:val="20"/>
                <w:szCs w:val="20"/>
                <w:u w:val="none"/>
              </w:rPr>
            </w:pPr>
            <w:r w:rsidDel="00000000" w:rsidR="00000000" w:rsidRPr="00000000">
              <w:rPr>
                <w:rFonts w:ascii="Calibri" w:cs="Calibri" w:eastAsia="Calibri" w:hAnsi="Calibri"/>
                <w:b w:val="1"/>
                <w:sz w:val="20"/>
                <w:szCs w:val="20"/>
                <w:rtl w:val="0"/>
              </w:rPr>
              <w:t xml:space="preserve">Present on zoom: Elanor, Elaine, Shaun, Jackie, Robert - (Gary arriving late)</w:t>
            </w:r>
          </w:p>
          <w:p w:rsidR="00000000" w:rsidDel="00000000" w:rsidP="00000000" w:rsidRDefault="00000000" w:rsidRPr="00000000" w14:paraId="0000000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sz w:val="20"/>
                <w:szCs w:val="20"/>
                <w:u w:val="none"/>
              </w:rPr>
            </w:pPr>
            <w:r w:rsidDel="00000000" w:rsidR="00000000" w:rsidRPr="00000000">
              <w:rPr>
                <w:rFonts w:ascii="Calibri" w:cs="Calibri" w:eastAsia="Calibri" w:hAnsi="Calibri"/>
                <w:b w:val="1"/>
                <w:sz w:val="20"/>
                <w:szCs w:val="20"/>
                <w:rtl w:val="0"/>
              </w:rPr>
              <w:t xml:space="preserve">Declaration of interests - None</w:t>
            </w:r>
          </w:p>
          <w:p w:rsidR="00000000" w:rsidDel="00000000" w:rsidP="00000000" w:rsidRDefault="00000000" w:rsidRPr="00000000" w14:paraId="0000000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0"/>
                <w:szCs w:val="20"/>
                <w:shd w:fill="auto" w:val="clear"/>
                <w:vertAlign w:val="baseline"/>
              </w:rPr>
            </w:pPr>
            <w:r w:rsidDel="00000000" w:rsidR="00000000" w:rsidRPr="00000000">
              <w:rPr>
                <w:rFonts w:ascii="Calibri" w:cs="Calibri" w:eastAsia="Calibri" w:hAnsi="Calibri"/>
                <w:b w:val="1"/>
                <w:sz w:val="20"/>
                <w:szCs w:val="20"/>
                <w:rtl w:val="0"/>
              </w:rPr>
              <w:t xml:space="preserve">Confirmation of </w:t>
            </w:r>
            <w:r w:rsidDel="00000000" w:rsidR="00000000" w:rsidRPr="00000000">
              <w:rPr>
                <w:rFonts w:ascii="Calibri" w:cs="Calibri" w:eastAsia="Calibri" w:hAnsi="Calibri"/>
                <w:b w:val="1"/>
                <w:sz w:val="20"/>
                <w:szCs w:val="20"/>
                <w:rtl w:val="0"/>
              </w:rPr>
              <w:t xml:space="preserve">previous minutes - Accepted</w:t>
            </w: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1"/>
                <w:numId w:val="2"/>
              </w:numPr>
              <w:shd w:fill="auto" w:val="clear"/>
              <w:spacing w:after="0" w:before="0" w:line="276" w:lineRule="auto"/>
              <w:ind w:left="1440" w:right="0" w:hanging="360"/>
              <w:jc w:val="left"/>
              <w:rPr>
                <w:rFonts w:ascii="Calibri" w:cs="Calibri" w:eastAsia="Calibri" w:hAnsi="Calibri"/>
                <w:b w:val="1"/>
                <w:i w:val="0"/>
                <w:smallCaps w:val="0"/>
                <w:strike w:val="0"/>
                <w:color w:val="000000"/>
                <w:sz w:val="20"/>
                <w:szCs w:val="20"/>
                <w:shd w:fill="auto" w:val="clear"/>
                <w:vertAlign w:val="baseline"/>
              </w:rPr>
            </w:pPr>
            <w:r w:rsidDel="00000000" w:rsidR="00000000" w:rsidRPr="00000000">
              <w:rPr>
                <w:rFonts w:ascii="Calibri" w:cs="Calibri" w:eastAsia="Calibri" w:hAnsi="Calibri"/>
                <w:b w:val="1"/>
                <w:sz w:val="20"/>
                <w:szCs w:val="20"/>
                <w:rtl w:val="0"/>
              </w:rPr>
              <w:t xml:space="preserve">Correspondence In: Jackie: UHY have sent draft audit for review</w:t>
            </w:r>
          </w:p>
          <w:p w:rsidR="00000000" w:rsidDel="00000000" w:rsidP="00000000" w:rsidRDefault="00000000" w:rsidRPr="00000000" w14:paraId="0000000D">
            <w:pPr>
              <w:keepNext w:val="0"/>
              <w:keepLines w:val="0"/>
              <w:pageBreakBefore w:val="0"/>
              <w:widowControl w:val="0"/>
              <w:numPr>
                <w:ilvl w:val="1"/>
                <w:numId w:val="2"/>
              </w:numPr>
              <w:shd w:fill="auto" w:val="clear"/>
              <w:spacing w:after="0" w:before="0" w:line="276" w:lineRule="auto"/>
              <w:ind w:left="1440" w:right="0" w:hanging="36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Meeting planning</w:t>
            </w:r>
          </w:p>
        </w:tc>
        <w:tc>
          <w:tcPr>
            <w:tcMar>
              <w:top w:w="100.0" w:type="dxa"/>
              <w:left w:w="100.0" w:type="dxa"/>
              <w:bottom w:w="100.0" w:type="dxa"/>
              <w:right w:w="100.0" w:type="dxa"/>
            </w:tcMar>
          </w:tcPr>
          <w:p w:rsidR="00000000" w:rsidDel="00000000" w:rsidP="00000000" w:rsidRDefault="00000000" w:rsidRPr="00000000" w14:paraId="0000000E">
            <w:pPr>
              <w:pageBreakBefore w:val="0"/>
              <w:widowControl w:val="0"/>
              <w:shd w:fill="auto"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pageBreakBefore w:val="0"/>
              <w:widowControl w:val="0"/>
              <w:shd w:fill="auto"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pageBreakBefore w:val="0"/>
              <w:widowControl w:val="0"/>
              <w:shd w:fill="auto"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Shaun &amp; Jackie</w:t>
            </w:r>
          </w:p>
          <w:p w:rsidR="00000000" w:rsidDel="00000000" w:rsidP="00000000" w:rsidRDefault="00000000" w:rsidRPr="00000000" w14:paraId="00000011">
            <w:pPr>
              <w:pageBreakBefore w:val="0"/>
              <w:widowControl w:val="0"/>
              <w:shd w:fill="auto"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pageBreakBefore w:val="0"/>
              <w:widowControl w:val="0"/>
              <w:shd w:fill="auto" w:val="clear"/>
              <w:rPr>
                <w:rFonts w:ascii="Calibri" w:cs="Calibri" w:eastAsia="Calibri" w:hAnsi="Calibri"/>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13">
            <w:pPr>
              <w:pageBreakBefore w:val="0"/>
              <w:widowControl w:val="0"/>
              <w:shd w:fill="auto"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pageBreakBefore w:val="0"/>
              <w:widowControl w:val="0"/>
              <w:shd w:fill="auto"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5">
            <w:pPr>
              <w:pageBreakBefore w:val="0"/>
              <w:widowControl w:val="0"/>
              <w:shd w:fill="auto"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p w:rsidR="00000000" w:rsidDel="00000000" w:rsidP="00000000" w:rsidRDefault="00000000" w:rsidRPr="00000000" w14:paraId="00000016">
            <w:pPr>
              <w:pageBreakBefore w:val="0"/>
              <w:widowControl w:val="0"/>
              <w:shd w:fill="auto"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7">
            <w:pPr>
              <w:pageBreakBefore w:val="0"/>
              <w:widowControl w:val="0"/>
              <w:shd w:fill="auto"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8">
            <w:pPr>
              <w:pageBreakBefore w:val="0"/>
              <w:widowControl w:val="0"/>
              <w:shd w:fill="auto" w:val="clear"/>
              <w:rPr>
                <w:rFonts w:ascii="Calibri" w:cs="Calibri" w:eastAsia="Calibri" w:hAnsi="Calibri"/>
                <w:sz w:val="20"/>
                <w:szCs w:val="20"/>
              </w:rPr>
            </w:pPr>
            <w:r w:rsidDel="00000000" w:rsidR="00000000" w:rsidRPr="00000000">
              <w:rPr>
                <w:rtl w:val="0"/>
              </w:rPr>
            </w:r>
          </w:p>
        </w:tc>
      </w:tr>
      <w:tr>
        <w:trPr>
          <w:cantSplit w:val="0"/>
          <w:trHeight w:val="1275" w:hRule="atLeast"/>
          <w:tblHeader w:val="0"/>
        </w:trPr>
        <w:tc>
          <w:tcPr>
            <w:tcMar>
              <w:top w:w="100.0" w:type="dxa"/>
              <w:left w:w="100.0" w:type="dxa"/>
              <w:bottom w:w="100.0" w:type="dxa"/>
              <w:right w:w="100.0" w:type="dxa"/>
            </w:tcMar>
          </w:tcPr>
          <w:p w:rsidR="00000000" w:rsidDel="00000000" w:rsidP="00000000" w:rsidRDefault="00000000" w:rsidRPr="00000000" w14:paraId="00000019">
            <w:pPr>
              <w:pageBreakBefore w:val="0"/>
              <w:numPr>
                <w:ilvl w:val="0"/>
                <w:numId w:val="2"/>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Matters Arising</w:t>
            </w:r>
          </w:p>
          <w:p w:rsidR="00000000" w:rsidDel="00000000" w:rsidP="00000000" w:rsidRDefault="00000000" w:rsidRPr="00000000" w14:paraId="0000001A">
            <w:pPr>
              <w:pageBreakBefore w:val="0"/>
              <w:ind w:left="720" w:firstLine="0"/>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1B">
            <w:pPr>
              <w:pageBreakBefore w:val="0"/>
              <w:numPr>
                <w:ilvl w:val="1"/>
                <w:numId w:val="2"/>
              </w:numPr>
              <w:ind w:left="144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Review of actions from previous minutes</w:t>
            </w:r>
          </w:p>
          <w:p w:rsidR="00000000" w:rsidDel="00000000" w:rsidP="00000000" w:rsidRDefault="00000000" w:rsidRPr="00000000" w14:paraId="0000001C">
            <w:pPr>
              <w:ind w:left="14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2.1.1 Property maintenance</w:t>
            </w:r>
          </w:p>
          <w:p w:rsidR="00000000" w:rsidDel="00000000" w:rsidP="00000000" w:rsidRDefault="00000000" w:rsidRPr="00000000" w14:paraId="0000001D">
            <w:pPr>
              <w:numPr>
                <w:ilvl w:val="0"/>
                <w:numId w:val="1"/>
              </w:numPr>
              <w:ind w:left="21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Fay, Bill and Rohan did an inspection of property and have some areas that they will follow through on</w:t>
            </w:r>
            <w:r w:rsidDel="00000000" w:rsidR="00000000" w:rsidRPr="00000000">
              <w:rPr>
                <w:rtl w:val="0"/>
              </w:rPr>
            </w:r>
          </w:p>
          <w:p w:rsidR="00000000" w:rsidDel="00000000" w:rsidP="00000000" w:rsidRDefault="00000000" w:rsidRPr="00000000" w14:paraId="0000001E">
            <w:pPr>
              <w:spacing w:line="240" w:lineRule="auto"/>
              <w:ind w:left="2160" w:firstLine="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1F">
            <w:pPr>
              <w:pageBreakBefore w:val="0"/>
              <w:numPr>
                <w:ilvl w:val="1"/>
                <w:numId w:val="2"/>
              </w:numPr>
              <w:ind w:left="144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Deferred actions</w:t>
            </w:r>
          </w:p>
          <w:p w:rsidR="00000000" w:rsidDel="00000000" w:rsidP="00000000" w:rsidRDefault="00000000" w:rsidRPr="00000000" w14:paraId="00000020">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2.2.1  BoT Policy review first read</w:t>
            </w:r>
          </w:p>
          <w:p w:rsidR="00000000" w:rsidDel="00000000" w:rsidP="00000000" w:rsidRDefault="00000000" w:rsidRPr="00000000" w14:paraId="00000021">
            <w:pPr>
              <w:spacing w:line="240" w:lineRule="auto"/>
              <w:ind w:left="14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1.1.1 NAG 4 Community Plant Care: accepted without change</w:t>
            </w:r>
          </w:p>
          <w:p w:rsidR="00000000" w:rsidDel="00000000" w:rsidP="00000000" w:rsidRDefault="00000000" w:rsidRPr="00000000" w14:paraId="00000022">
            <w:pPr>
              <w:spacing w:line="240" w:lineRule="auto"/>
              <w:ind w:left="14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1.1.2 NAG 4 IT Administration: accepted without change</w:t>
            </w:r>
          </w:p>
          <w:p w:rsidR="00000000" w:rsidDel="00000000" w:rsidP="00000000" w:rsidRDefault="00000000" w:rsidRPr="00000000" w14:paraId="00000023">
            <w:pPr>
              <w:spacing w:line="240" w:lineRule="auto"/>
              <w:ind w:left="14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1.1.3 NAG 5 Animal Welfare: accepted with 1 minor change</w:t>
            </w:r>
          </w:p>
          <w:p w:rsidR="00000000" w:rsidDel="00000000" w:rsidP="00000000" w:rsidRDefault="00000000" w:rsidRPr="00000000" w14:paraId="00000024">
            <w:pPr>
              <w:spacing w:line="240" w:lineRule="auto"/>
              <w:ind w:left="14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1.1.4 NAG 5 Behaviour Management: accepted without change</w:t>
            </w:r>
          </w:p>
          <w:p w:rsidR="00000000" w:rsidDel="00000000" w:rsidP="00000000" w:rsidRDefault="00000000" w:rsidRPr="00000000" w14:paraId="00000025">
            <w:pPr>
              <w:spacing w:line="240" w:lineRule="auto"/>
              <w:ind w:left="14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1.1.5 NAG 5 Outside play: accepted with minor changes</w:t>
            </w:r>
          </w:p>
          <w:p w:rsidR="00000000" w:rsidDel="00000000" w:rsidP="00000000" w:rsidRDefault="00000000" w:rsidRPr="00000000" w14:paraId="00000026">
            <w:pPr>
              <w:spacing w:line="240" w:lineRule="auto"/>
              <w:ind w:left="14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1.1.6 NAG 5 Playground Traffic Safety Policy: accepted without change</w:t>
            </w:r>
          </w:p>
          <w:p w:rsidR="00000000" w:rsidDel="00000000" w:rsidP="00000000" w:rsidRDefault="00000000" w:rsidRPr="00000000" w14:paraId="00000027">
            <w:pPr>
              <w:spacing w:line="240" w:lineRule="auto"/>
              <w:ind w:left="14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1.1.7 NAG 5 Playground Traffic Safety procedure: accepted without change</w:t>
            </w:r>
          </w:p>
          <w:p w:rsidR="00000000" w:rsidDel="00000000" w:rsidP="00000000" w:rsidRDefault="00000000" w:rsidRPr="00000000" w14:paraId="00000028">
            <w:pPr>
              <w:spacing w:line="240" w:lineRule="auto"/>
              <w:ind w:left="14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1.1.8 NAG 5 Road and Carpark Safety: accepted with minor changes</w:t>
            </w:r>
          </w:p>
          <w:p w:rsidR="00000000" w:rsidDel="00000000" w:rsidP="00000000" w:rsidRDefault="00000000" w:rsidRPr="00000000" w14:paraId="00000029">
            <w:pPr>
              <w:spacing w:line="240" w:lineRule="auto"/>
              <w:ind w:left="14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1.1.9 NAG 6 Attendance: accepted with minor change</w:t>
            </w:r>
          </w:p>
          <w:p w:rsidR="00000000" w:rsidDel="00000000" w:rsidP="00000000" w:rsidRDefault="00000000" w:rsidRPr="00000000" w14:paraId="0000002A">
            <w:pPr>
              <w:spacing w:line="240" w:lineRule="auto"/>
              <w:ind w:left="14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1.1.10 NAG 6 Use of School Buildings: accepted without change</w:t>
            </w:r>
          </w:p>
          <w:p w:rsidR="00000000" w:rsidDel="00000000" w:rsidP="00000000" w:rsidRDefault="00000000" w:rsidRPr="00000000" w14:paraId="0000002B">
            <w:pPr>
              <w:pageBreakBefore w:val="0"/>
              <w:ind w:left="144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C">
            <w:pPr>
              <w:ind w:left="2160" w:firstLine="0"/>
              <w:rPr>
                <w:rFonts w:ascii="Calibri" w:cs="Calibri" w:eastAsia="Calibri" w:hAnsi="Calibri"/>
                <w:color w:val="222222"/>
                <w:sz w:val="20"/>
                <w:szCs w:val="20"/>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2D">
            <w:pPr>
              <w:pageBreakBefore w:val="0"/>
              <w:widowControl w:val="0"/>
              <w:shd w:fill="auto"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E">
            <w:pPr>
              <w:pageBreakBefore w:val="0"/>
              <w:widowControl w:val="0"/>
              <w:shd w:fill="auto"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4">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Shaun</w:t>
            </w:r>
          </w:p>
          <w:p w:rsidR="00000000" w:rsidDel="00000000" w:rsidP="00000000" w:rsidRDefault="00000000" w:rsidRPr="00000000" w14:paraId="00000035">
            <w:pPr>
              <w:pageBreakBefore w:val="0"/>
              <w:rPr>
                <w:rFonts w:ascii="Calibri" w:cs="Calibri" w:eastAsia="Calibri" w:hAnsi="Calibri"/>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hd w:fill="auto" w:val="clea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hd w:fill="auto" w:val="clea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hd w:fill="auto" w:val="clea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hd w:fill="auto" w:val="clea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shd w:fill="auto" w:val="clea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shd w:fill="auto" w:val="clea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hd w:fill="auto" w:val="clea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w:t>
            </w:r>
          </w:p>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hd w:fill="auto" w:val="clea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hd w:fill="auto" w:val="clear"/>
              <w:spacing w:line="276" w:lineRule="auto"/>
              <w:rPr>
                <w:rFonts w:ascii="Calibri" w:cs="Calibri" w:eastAsia="Calibri" w:hAnsi="Calibri"/>
                <w:sz w:val="20"/>
                <w:szCs w:val="20"/>
              </w:rPr>
            </w:pPr>
            <w:r w:rsidDel="00000000" w:rsidR="00000000" w:rsidRPr="00000000">
              <w:rPr>
                <w:rtl w:val="0"/>
              </w:rPr>
            </w:r>
          </w:p>
        </w:tc>
      </w:tr>
      <w:tr>
        <w:trPr>
          <w:cantSplit w:val="0"/>
          <w:trHeight w:val="2100" w:hRule="atLeast"/>
          <w:tblHeader w:val="0"/>
        </w:trPr>
        <w:tc>
          <w:tcPr>
            <w:tcMar>
              <w:top w:w="100.0" w:type="dxa"/>
              <w:left w:w="100.0" w:type="dxa"/>
              <w:bottom w:w="100.0" w:type="dxa"/>
              <w:right w:w="100.0" w:type="dxa"/>
            </w:tcMar>
          </w:tcPr>
          <w:p w:rsidR="00000000" w:rsidDel="00000000" w:rsidP="00000000" w:rsidRDefault="00000000" w:rsidRPr="00000000" w14:paraId="00000040">
            <w:pPr>
              <w:pageBreakBefore w:val="0"/>
              <w:numPr>
                <w:ilvl w:val="0"/>
                <w:numId w:val="2"/>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Discussions &amp; Decisions</w:t>
            </w:r>
            <w:r w:rsidDel="00000000" w:rsidR="00000000" w:rsidRPr="00000000">
              <w:rPr>
                <w:rtl w:val="0"/>
              </w:rPr>
            </w:r>
          </w:p>
          <w:p w:rsidR="00000000" w:rsidDel="00000000" w:rsidP="00000000" w:rsidRDefault="00000000" w:rsidRPr="00000000" w14:paraId="00000041">
            <w:pPr>
              <w:spacing w:line="240" w:lineRule="auto"/>
              <w:ind w:left="144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2">
            <w:pP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3">
            <w:pPr>
              <w:numPr>
                <w:ilvl w:val="1"/>
                <w:numId w:val="2"/>
              </w:numPr>
              <w:spacing w:line="240" w:lineRule="auto"/>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Staff and Principal Check in:</w:t>
            </w:r>
          </w:p>
          <w:p w:rsidR="00000000" w:rsidDel="00000000" w:rsidP="00000000" w:rsidRDefault="00000000" w:rsidRPr="00000000" w14:paraId="00000044">
            <w:pPr>
              <w:numPr>
                <w:ilvl w:val="2"/>
                <w:numId w:val="2"/>
              </w:numPr>
              <w:spacing w:line="240" w:lineRule="auto"/>
              <w:ind w:left="2160" w:hanging="18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Acting Principal: Term is ticking along with a diversity of activities: Sue Art making, Parkour/Circus, etc.</w:t>
            </w:r>
          </w:p>
          <w:p w:rsidR="00000000" w:rsidDel="00000000" w:rsidP="00000000" w:rsidRDefault="00000000" w:rsidRPr="00000000" w14:paraId="00000045">
            <w:pPr>
              <w:numPr>
                <w:ilvl w:val="2"/>
                <w:numId w:val="2"/>
              </w:numPr>
              <w:spacing w:line="240" w:lineRule="auto"/>
              <w:ind w:left="2160" w:hanging="18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There seems to be a lot going on and the school has a good feeling amongst the students and parents.</w:t>
            </w:r>
          </w:p>
          <w:p w:rsidR="00000000" w:rsidDel="00000000" w:rsidP="00000000" w:rsidRDefault="00000000" w:rsidRPr="00000000" w14:paraId="00000046">
            <w:pP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7">
            <w:pPr>
              <w:numPr>
                <w:ilvl w:val="1"/>
                <w:numId w:val="2"/>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Matariki Celebration Decision</w:t>
            </w:r>
          </w:p>
          <w:p w:rsidR="00000000" w:rsidDel="00000000" w:rsidP="00000000" w:rsidRDefault="00000000" w:rsidRPr="00000000" w14:paraId="00000048">
            <w:pPr>
              <w:numPr>
                <w:ilvl w:val="2"/>
                <w:numId w:val="2"/>
              </w:numPr>
              <w:spacing w:line="240" w:lineRule="auto"/>
              <w:ind w:left="2160" w:hanging="18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Survey results came back clearly with preference for date, food choices and timing of the evening.</w:t>
            </w:r>
          </w:p>
          <w:p w:rsidR="00000000" w:rsidDel="00000000" w:rsidP="00000000" w:rsidRDefault="00000000" w:rsidRPr="00000000" w14:paraId="00000049">
            <w:pPr>
              <w:numPr>
                <w:ilvl w:val="2"/>
                <w:numId w:val="2"/>
              </w:numPr>
              <w:spacing w:line="240" w:lineRule="auto"/>
              <w:ind w:left="2160" w:hanging="18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Residents and parents will be notified about the details of the celebration.</w:t>
            </w:r>
          </w:p>
          <w:p w:rsidR="00000000" w:rsidDel="00000000" w:rsidP="00000000" w:rsidRDefault="00000000" w:rsidRPr="00000000" w14:paraId="0000004A">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B">
            <w:pPr>
              <w:numPr>
                <w:ilvl w:val="1"/>
                <w:numId w:val="2"/>
              </w:numPr>
              <w:spacing w:line="240" w:lineRule="auto"/>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Supporting Our New Junior Room Teacher - Charter Target </w:t>
            </w:r>
          </w:p>
          <w:p w:rsidR="00000000" w:rsidDel="00000000" w:rsidP="00000000" w:rsidRDefault="00000000" w:rsidRPr="00000000" w14:paraId="0000004C">
            <w:pPr>
              <w:numPr>
                <w:ilvl w:val="2"/>
                <w:numId w:val="2"/>
              </w:numPr>
              <w:spacing w:line="240" w:lineRule="auto"/>
              <w:ind w:left="2160" w:hanging="18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Discussion around the ways Jackie is supporting Kate through her formal mentoring role and now transferring to Shaun for that mentoring role.</w:t>
            </w:r>
          </w:p>
          <w:p w:rsidR="00000000" w:rsidDel="00000000" w:rsidP="00000000" w:rsidRDefault="00000000" w:rsidRPr="00000000" w14:paraId="0000004D">
            <w:pPr>
              <w:numPr>
                <w:ilvl w:val="2"/>
                <w:numId w:val="2"/>
              </w:numPr>
              <w:spacing w:line="240" w:lineRule="auto"/>
              <w:ind w:left="2160" w:hanging="18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Shaun to send out communication to junior room parents to help them understand how to work through the mentoring process with him and how to continue to support Kat’s induction into school.</w:t>
            </w:r>
          </w:p>
          <w:p w:rsidR="00000000" w:rsidDel="00000000" w:rsidP="00000000" w:rsidRDefault="00000000" w:rsidRPr="00000000" w14:paraId="0000004E">
            <w:pPr>
              <w:numPr>
                <w:ilvl w:val="2"/>
                <w:numId w:val="2"/>
              </w:numPr>
              <w:spacing w:line="240" w:lineRule="auto"/>
              <w:ind w:left="2160" w:hanging="18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Discussion about how to also gather the parent body about our school's special character and culture. How to proactively support that, for example, with Elaine having an opportunity to talk abou Kaupapa, History, Culture.</w:t>
            </w:r>
          </w:p>
          <w:p w:rsidR="00000000" w:rsidDel="00000000" w:rsidP="00000000" w:rsidRDefault="00000000" w:rsidRPr="00000000" w14:paraId="0000004F">
            <w:pPr>
              <w:spacing w:line="240" w:lineRule="auto"/>
              <w:ind w:left="144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0">
            <w:pPr>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51">
            <w:pPr>
              <w:spacing w:line="240" w:lineRule="auto"/>
              <w:ind w:left="144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2">
            <w:pPr>
              <w:spacing w:line="240" w:lineRule="auto"/>
              <w:ind w:left="0" w:firstLine="0"/>
              <w:rPr>
                <w:rFonts w:ascii="Calibri" w:cs="Calibri" w:eastAsia="Calibri" w:hAnsi="Calibri"/>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3">
            <w:pPr>
              <w:pageBreakBefore w:val="0"/>
              <w:widowControl w:val="0"/>
              <w:shd w:fill="auto"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4">
            <w:pPr>
              <w:pageBreakBefore w:val="0"/>
              <w:widowControl w:val="0"/>
              <w:shd w:fill="auto"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6">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Jackie</w:t>
            </w:r>
          </w:p>
          <w:p w:rsidR="00000000" w:rsidDel="00000000" w:rsidP="00000000" w:rsidRDefault="00000000" w:rsidRPr="00000000" w14:paraId="0000005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8">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Elenor</w:t>
            </w:r>
          </w:p>
          <w:p w:rsidR="00000000" w:rsidDel="00000000" w:rsidP="00000000" w:rsidRDefault="00000000" w:rsidRPr="00000000" w14:paraId="0000005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A">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Shaun/Jackie</w:t>
            </w:r>
          </w:p>
          <w:p w:rsidR="00000000" w:rsidDel="00000000" w:rsidP="00000000" w:rsidRDefault="00000000" w:rsidRPr="00000000" w14:paraId="0000005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5">
            <w:pPr>
              <w:pageBreakBefore w:val="0"/>
              <w:rPr>
                <w:rFonts w:ascii="Calibri" w:cs="Calibri" w:eastAsia="Calibri" w:hAnsi="Calibri"/>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66">
            <w:pPr>
              <w:pageBreakBefore w:val="0"/>
              <w:widowControl w:val="0"/>
              <w:pBdr>
                <w:top w:space="0" w:sz="0" w:val="nil"/>
                <w:left w:space="0" w:sz="0" w:val="nil"/>
                <w:bottom w:space="0" w:sz="0" w:val="nil"/>
                <w:right w:space="0" w:sz="0" w:val="nil"/>
                <w:between w:space="0" w:sz="0" w:val="nil"/>
              </w:pBdr>
              <w:shd w:fill="auto" w:val="clea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7">
            <w:pPr>
              <w:pageBreakBefore w:val="0"/>
              <w:widowControl w:val="0"/>
              <w:pBdr>
                <w:top w:space="0" w:sz="0" w:val="nil"/>
                <w:left w:space="0" w:sz="0" w:val="nil"/>
                <w:bottom w:space="0" w:sz="0" w:val="nil"/>
                <w:right w:space="0" w:sz="0" w:val="nil"/>
                <w:between w:space="0" w:sz="0" w:val="nil"/>
              </w:pBdr>
              <w:shd w:fill="auto" w:val="clea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8">
            <w:pPr>
              <w:pageBreakBefore w:val="0"/>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9">
            <w:pPr>
              <w:pageBreakBefore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p w:rsidR="00000000" w:rsidDel="00000000" w:rsidP="00000000" w:rsidRDefault="00000000" w:rsidRPr="00000000" w14:paraId="0000006A">
            <w:pPr>
              <w:pageBreakBefore w:val="0"/>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B">
            <w:pPr>
              <w:pageBreakBefore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p w:rsidR="00000000" w:rsidDel="00000000" w:rsidP="00000000" w:rsidRDefault="00000000" w:rsidRPr="00000000" w14:paraId="0000006C">
            <w:pPr>
              <w:pageBreakBefore w:val="0"/>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D">
            <w:pPr>
              <w:pageBreakBefore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p w:rsidR="00000000" w:rsidDel="00000000" w:rsidP="00000000" w:rsidRDefault="00000000" w:rsidRPr="00000000" w14:paraId="0000006E">
            <w:pPr>
              <w:pageBreakBefore w:val="0"/>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F">
            <w:pPr>
              <w:pageBreakBefore w:val="0"/>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0">
            <w:pPr>
              <w:pageBreakBefore w:val="0"/>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1">
            <w:pPr>
              <w:pageBreakBefore w:val="0"/>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2">
            <w:pPr>
              <w:pageBreakBefore w:val="0"/>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3">
            <w:pPr>
              <w:pageBreakBefore w:val="0"/>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4">
            <w:pPr>
              <w:pageBreakBefore w:val="0"/>
              <w:spacing w:line="276" w:lineRule="auto"/>
              <w:rPr>
                <w:rFonts w:ascii="Calibri" w:cs="Calibri" w:eastAsia="Calibri" w:hAnsi="Calibri"/>
                <w:sz w:val="20"/>
                <w:szCs w:val="20"/>
              </w:rPr>
            </w:pPr>
            <w:r w:rsidDel="00000000" w:rsidR="00000000" w:rsidRPr="00000000">
              <w:rPr>
                <w:rtl w:val="0"/>
              </w:rPr>
            </w:r>
          </w:p>
        </w:tc>
      </w:tr>
      <w:tr>
        <w:trPr>
          <w:cantSplit w:val="0"/>
          <w:trHeight w:val="1460" w:hRule="atLeast"/>
          <w:tblHeader w:val="0"/>
        </w:trPr>
        <w:tc>
          <w:tcPr>
            <w:tcMar>
              <w:top w:w="100.0" w:type="dxa"/>
              <w:left w:w="100.0" w:type="dxa"/>
              <w:bottom w:w="100.0" w:type="dxa"/>
              <w:right w:w="100.0" w:type="dxa"/>
            </w:tcMar>
          </w:tcPr>
          <w:p w:rsidR="00000000" w:rsidDel="00000000" w:rsidP="00000000" w:rsidRDefault="00000000" w:rsidRPr="00000000" w14:paraId="00000075">
            <w:pPr>
              <w:pageBreakBefore w:val="0"/>
              <w:numPr>
                <w:ilvl w:val="0"/>
                <w:numId w:val="4"/>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Ongoing Monitoring</w:t>
            </w:r>
          </w:p>
          <w:p w:rsidR="00000000" w:rsidDel="00000000" w:rsidP="00000000" w:rsidRDefault="00000000" w:rsidRPr="00000000" w14:paraId="00000076">
            <w:pPr>
              <w:pageBreakBefore w:val="0"/>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7">
            <w:pPr>
              <w:numPr>
                <w:ilvl w:val="1"/>
                <w:numId w:val="4"/>
              </w:numPr>
              <w:ind w:left="1440" w:hanging="360"/>
              <w:rPr>
                <w:rFonts w:ascii="Calibri" w:cs="Calibri" w:eastAsia="Calibri" w:hAnsi="Calibri"/>
                <w:sz w:val="20"/>
                <w:szCs w:val="20"/>
              </w:rPr>
            </w:pPr>
            <w:r w:rsidDel="00000000" w:rsidR="00000000" w:rsidRPr="00000000">
              <w:rPr>
                <w:rFonts w:ascii="Calibri" w:cs="Calibri" w:eastAsia="Calibri" w:hAnsi="Calibri"/>
                <w:color w:val="222222"/>
                <w:sz w:val="20"/>
                <w:szCs w:val="20"/>
                <w:highlight w:val="white"/>
                <w:rtl w:val="0"/>
              </w:rPr>
              <w:t xml:space="preserve">Proprietors report: quick update: </w:t>
            </w:r>
          </w:p>
          <w:p w:rsidR="00000000" w:rsidDel="00000000" w:rsidP="00000000" w:rsidRDefault="00000000" w:rsidRPr="00000000" w14:paraId="00000078">
            <w:pPr>
              <w:numPr>
                <w:ilvl w:val="2"/>
                <w:numId w:val="4"/>
              </w:numPr>
              <w:ind w:left="2160" w:hanging="360"/>
              <w:rPr>
                <w:rFonts w:ascii="Calibri" w:cs="Calibri" w:eastAsia="Calibri" w:hAnsi="Calibri"/>
                <w:sz w:val="20"/>
                <w:szCs w:val="20"/>
              </w:rPr>
            </w:pPr>
            <w:r w:rsidDel="00000000" w:rsidR="00000000" w:rsidRPr="00000000">
              <w:rPr>
                <w:rFonts w:ascii="Calibri" w:cs="Calibri" w:eastAsia="Calibri" w:hAnsi="Calibri"/>
                <w:color w:val="222222"/>
                <w:sz w:val="20"/>
                <w:szCs w:val="20"/>
                <w:highlight w:val="white"/>
                <w:rtl w:val="0"/>
              </w:rPr>
              <w:t xml:space="preserve">Fay and Jackie doing a lot of work chasing quotes and information required to submit kitchen funding application.</w:t>
            </w:r>
          </w:p>
          <w:p w:rsidR="00000000" w:rsidDel="00000000" w:rsidP="00000000" w:rsidRDefault="00000000" w:rsidRPr="00000000" w14:paraId="00000079">
            <w:pPr>
              <w:numPr>
                <w:ilvl w:val="2"/>
                <w:numId w:val="4"/>
              </w:numPr>
              <w:ind w:left="2160" w:hanging="360"/>
              <w:rPr>
                <w:rFonts w:ascii="Calibri" w:cs="Calibri" w:eastAsia="Calibri" w:hAnsi="Calibri"/>
                <w:color w:val="222222"/>
                <w:sz w:val="20"/>
                <w:szCs w:val="20"/>
                <w:highlight w:val="white"/>
                <w:u w:val="none"/>
              </w:rPr>
            </w:pPr>
            <w:r w:rsidDel="00000000" w:rsidR="00000000" w:rsidRPr="00000000">
              <w:rPr>
                <w:rFonts w:ascii="Calibri" w:cs="Calibri" w:eastAsia="Calibri" w:hAnsi="Calibri"/>
                <w:color w:val="222222"/>
                <w:sz w:val="20"/>
                <w:szCs w:val="20"/>
                <w:highlight w:val="white"/>
                <w:rtl w:val="0"/>
              </w:rPr>
              <w:t xml:space="preserve">The kitchen fitout will still occur in the holidays.</w:t>
            </w:r>
          </w:p>
          <w:p w:rsidR="00000000" w:rsidDel="00000000" w:rsidP="00000000" w:rsidRDefault="00000000" w:rsidRPr="00000000" w14:paraId="0000007A">
            <w:pPr>
              <w:numPr>
                <w:ilvl w:val="2"/>
                <w:numId w:val="4"/>
              </w:numPr>
              <w:ind w:left="2160" w:hanging="360"/>
              <w:rPr>
                <w:rFonts w:ascii="Calibri" w:cs="Calibri" w:eastAsia="Calibri" w:hAnsi="Calibri"/>
                <w:color w:val="222222"/>
                <w:sz w:val="20"/>
                <w:szCs w:val="20"/>
                <w:highlight w:val="white"/>
                <w:u w:val="none"/>
              </w:rPr>
            </w:pPr>
            <w:r w:rsidDel="00000000" w:rsidR="00000000" w:rsidRPr="00000000">
              <w:rPr>
                <w:rFonts w:ascii="Calibri" w:cs="Calibri" w:eastAsia="Calibri" w:hAnsi="Calibri"/>
                <w:color w:val="222222"/>
                <w:sz w:val="20"/>
                <w:szCs w:val="20"/>
                <w:highlight w:val="white"/>
                <w:rtl w:val="0"/>
              </w:rPr>
              <w:t xml:space="preserve">Update on roof. Council consent will be required to complete the work and that may take some more time.</w:t>
            </w:r>
          </w:p>
          <w:p w:rsidR="00000000" w:rsidDel="00000000" w:rsidP="00000000" w:rsidRDefault="00000000" w:rsidRPr="00000000" w14:paraId="0000007B">
            <w:pPr>
              <w:numPr>
                <w:ilvl w:val="1"/>
                <w:numId w:val="4"/>
              </w:numPr>
              <w:ind w:left="1440" w:hanging="360"/>
              <w:rPr>
                <w:rFonts w:ascii="Calibri" w:cs="Calibri" w:eastAsia="Calibri" w:hAnsi="Calibri"/>
                <w:color w:val="222222"/>
                <w:sz w:val="20"/>
                <w:szCs w:val="20"/>
                <w:highlight w:val="white"/>
              </w:rPr>
            </w:pPr>
            <w:r w:rsidDel="00000000" w:rsidR="00000000" w:rsidRPr="00000000">
              <w:rPr>
                <w:rFonts w:ascii="Calibri" w:cs="Calibri" w:eastAsia="Calibri" w:hAnsi="Calibri"/>
                <w:sz w:val="20"/>
                <w:szCs w:val="20"/>
                <w:highlight w:val="white"/>
                <w:rtl w:val="0"/>
              </w:rPr>
              <w:t xml:space="preserve">Principal’s report:</w:t>
            </w:r>
          </w:p>
          <w:p w:rsidR="00000000" w:rsidDel="00000000" w:rsidP="00000000" w:rsidRDefault="00000000" w:rsidRPr="00000000" w14:paraId="0000007C">
            <w:pPr>
              <w:numPr>
                <w:ilvl w:val="1"/>
                <w:numId w:val="3"/>
              </w:numPr>
              <w:ind w:left="144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Parent meeting report: Supporting new parents with setting up and supporting play. Fundamental focus for T2 across the school community. Water Filter discussed and is wanted by the parent body. Fay and Jackie to follow up </w:t>
            </w:r>
          </w:p>
          <w:p w:rsidR="00000000" w:rsidDel="00000000" w:rsidP="00000000" w:rsidRDefault="00000000" w:rsidRPr="00000000" w14:paraId="0000007D">
            <w:pPr>
              <w:numPr>
                <w:ilvl w:val="1"/>
                <w:numId w:val="4"/>
              </w:numPr>
              <w:ind w:left="1440" w:hanging="360"/>
              <w:rPr>
                <w:rFonts w:ascii="Calibri" w:cs="Calibri" w:eastAsia="Calibri" w:hAnsi="Calibri"/>
                <w:color w:val="222222"/>
                <w:sz w:val="20"/>
                <w:szCs w:val="20"/>
                <w:highlight w:val="white"/>
              </w:rPr>
            </w:pPr>
            <w:r w:rsidDel="00000000" w:rsidR="00000000" w:rsidRPr="00000000">
              <w:rPr>
                <w:rFonts w:ascii="Calibri" w:cs="Calibri" w:eastAsia="Calibri" w:hAnsi="Calibri"/>
                <w:sz w:val="20"/>
                <w:szCs w:val="20"/>
                <w:rtl w:val="0"/>
              </w:rPr>
              <w:t xml:space="preserve">Property maintenance</w:t>
            </w:r>
          </w:p>
          <w:p w:rsidR="00000000" w:rsidDel="00000000" w:rsidP="00000000" w:rsidRDefault="00000000" w:rsidRPr="00000000" w14:paraId="0000007E">
            <w:pPr>
              <w:pageBreakBefore w:val="0"/>
              <w:numPr>
                <w:ilvl w:val="1"/>
                <w:numId w:val="4"/>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Financial Update</w:t>
            </w:r>
          </w:p>
          <w:p w:rsidR="00000000" w:rsidDel="00000000" w:rsidP="00000000" w:rsidRDefault="00000000" w:rsidRPr="00000000" w14:paraId="0000007F">
            <w:pPr>
              <w:pageBreakBefore w:val="0"/>
              <w:numPr>
                <w:ilvl w:val="1"/>
                <w:numId w:val="4"/>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Enrollments </w:t>
            </w:r>
          </w:p>
          <w:p w:rsidR="00000000" w:rsidDel="00000000" w:rsidP="00000000" w:rsidRDefault="00000000" w:rsidRPr="00000000" w14:paraId="00000080">
            <w:pPr>
              <w:pageBreakBefore w:val="0"/>
              <w:numPr>
                <w:ilvl w:val="1"/>
                <w:numId w:val="4"/>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Staffing</w:t>
            </w:r>
          </w:p>
          <w:p w:rsidR="00000000" w:rsidDel="00000000" w:rsidP="00000000" w:rsidRDefault="00000000" w:rsidRPr="00000000" w14:paraId="00000081">
            <w:pPr>
              <w:pageBreakBefore w:val="0"/>
              <w:ind w:left="1440" w:firstLine="0"/>
              <w:rPr>
                <w:rFonts w:ascii="Calibri" w:cs="Calibri" w:eastAsia="Calibri" w:hAnsi="Calibri"/>
                <w:sz w:val="20"/>
                <w:szCs w:val="20"/>
                <w:u w:val="singl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8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4">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Elaine</w:t>
            </w:r>
          </w:p>
          <w:p w:rsidR="00000000" w:rsidDel="00000000" w:rsidP="00000000" w:rsidRDefault="00000000" w:rsidRPr="00000000" w14:paraId="00000085">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Jackie</w:t>
            </w:r>
          </w:p>
          <w:p w:rsidR="00000000" w:rsidDel="00000000" w:rsidP="00000000" w:rsidRDefault="00000000" w:rsidRPr="00000000" w14:paraId="00000086">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Jackie</w:t>
            </w:r>
          </w:p>
          <w:p w:rsidR="00000000" w:rsidDel="00000000" w:rsidP="00000000" w:rsidRDefault="00000000" w:rsidRPr="00000000" w14:paraId="00000087">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Jackie</w:t>
            </w:r>
          </w:p>
          <w:p w:rsidR="00000000" w:rsidDel="00000000" w:rsidP="00000000" w:rsidRDefault="00000000" w:rsidRPr="00000000" w14:paraId="00000088">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Jackie</w:t>
            </w:r>
          </w:p>
          <w:p w:rsidR="00000000" w:rsidDel="00000000" w:rsidP="00000000" w:rsidRDefault="00000000" w:rsidRPr="00000000" w14:paraId="00000089">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Jackie</w:t>
            </w:r>
          </w:p>
        </w:tc>
        <w:tc>
          <w:tcPr>
            <w:tcMar>
              <w:top w:w="100.0" w:type="dxa"/>
              <w:left w:w="100.0" w:type="dxa"/>
              <w:bottom w:w="100.0" w:type="dxa"/>
              <w:right w:w="100.0" w:type="dxa"/>
            </w:tcMar>
          </w:tcPr>
          <w:p w:rsidR="00000000" w:rsidDel="00000000" w:rsidP="00000000" w:rsidRDefault="00000000" w:rsidRPr="00000000" w14:paraId="0000008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C">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p w:rsidR="00000000" w:rsidDel="00000000" w:rsidP="00000000" w:rsidRDefault="00000000" w:rsidRPr="00000000" w14:paraId="0000008D">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p w:rsidR="00000000" w:rsidDel="00000000" w:rsidP="00000000" w:rsidRDefault="00000000" w:rsidRPr="00000000" w14:paraId="0000008E">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p w:rsidR="00000000" w:rsidDel="00000000" w:rsidP="00000000" w:rsidRDefault="00000000" w:rsidRPr="00000000" w14:paraId="0000008F">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p w:rsidR="00000000" w:rsidDel="00000000" w:rsidP="00000000" w:rsidRDefault="00000000" w:rsidRPr="00000000" w14:paraId="00000090">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p w:rsidR="00000000" w:rsidDel="00000000" w:rsidP="00000000" w:rsidRDefault="00000000" w:rsidRPr="00000000" w14:paraId="0000009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1460" w:hRule="atLeast"/>
          <w:tblHeader w:val="0"/>
        </w:trPr>
        <w:tc>
          <w:tcPr>
            <w:tcMar>
              <w:top w:w="100.0" w:type="dxa"/>
              <w:left w:w="100.0" w:type="dxa"/>
              <w:bottom w:w="100.0" w:type="dxa"/>
              <w:right w:w="100.0" w:type="dxa"/>
            </w:tcMar>
          </w:tcPr>
          <w:p w:rsidR="00000000" w:rsidDel="00000000" w:rsidP="00000000" w:rsidRDefault="00000000" w:rsidRPr="00000000" w14:paraId="00000092">
            <w:pPr>
              <w:pageBreakBefore w:val="0"/>
              <w:widowControl w:val="0"/>
              <w:numPr>
                <w:ilvl w:val="0"/>
                <w:numId w:val="5"/>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Meeting Closure</w:t>
            </w:r>
          </w:p>
          <w:p w:rsidR="00000000" w:rsidDel="00000000" w:rsidP="00000000" w:rsidRDefault="00000000" w:rsidRPr="00000000" w14:paraId="00000093">
            <w:pPr>
              <w:pageBreakBefore w:val="0"/>
              <w:widowControl w:val="0"/>
              <w:pBdr>
                <w:top w:space="0" w:sz="0" w:val="nil"/>
                <w:left w:space="0" w:sz="0" w:val="nil"/>
                <w:bottom w:space="0" w:sz="0" w:val="nil"/>
                <w:right w:space="0" w:sz="0" w:val="nil"/>
                <w:between w:space="0" w:sz="0" w:val="nil"/>
              </w:pBdr>
              <w:shd w:fill="auto" w:val="clear"/>
              <w:ind w:left="720" w:firstLine="0"/>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94">
            <w:pPr>
              <w:pageBreakBefore w:val="0"/>
              <w:widowControl w:val="0"/>
              <w:numPr>
                <w:ilvl w:val="1"/>
                <w:numId w:val="5"/>
              </w:numPr>
              <w:pBdr>
                <w:top w:space="0" w:sz="0" w:val="nil"/>
                <w:left w:space="0" w:sz="0" w:val="nil"/>
                <w:bottom w:space="0" w:sz="0" w:val="nil"/>
                <w:right w:space="0" w:sz="0" w:val="nil"/>
                <w:between w:space="0" w:sz="0" w:val="nil"/>
              </w:pBdr>
              <w:shd w:fill="auto" w:val="clear"/>
              <w:spacing w:after="0" w:afterAutospacing="0"/>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Identify agenda items for next meeting:</w:t>
            </w:r>
          </w:p>
          <w:p w:rsidR="00000000" w:rsidDel="00000000" w:rsidP="00000000" w:rsidRDefault="00000000" w:rsidRPr="00000000" w14:paraId="00000095">
            <w:pPr>
              <w:numPr>
                <w:ilvl w:val="2"/>
                <w:numId w:val="5"/>
              </w:numPr>
              <w:spacing w:after="0" w:afterAutospacing="0" w:before="0" w:beforeAutospacing="0" w:line="238.00000190734863" w:lineRule="auto"/>
              <w:ind w:left="2160" w:right="1917.115478515625" w:hanging="360"/>
              <w:jc w:val="both"/>
              <w:rPr>
                <w:rFonts w:ascii="Calibri" w:cs="Calibri" w:eastAsia="Calibri" w:hAnsi="Calibri"/>
                <w:sz w:val="20"/>
                <w:szCs w:val="20"/>
              </w:rPr>
            </w:pPr>
            <w:r w:rsidDel="00000000" w:rsidR="00000000" w:rsidRPr="00000000">
              <w:rPr>
                <w:i w:val="1"/>
                <w:sz w:val="20.15999984741211"/>
                <w:szCs w:val="20.15999984741211"/>
                <w:rtl w:val="0"/>
              </w:rPr>
              <w:t xml:space="preserve">Nag 3 </w:t>
            </w:r>
            <w:r w:rsidDel="00000000" w:rsidR="00000000" w:rsidRPr="00000000">
              <w:rPr>
                <w:sz w:val="20.15999984741211"/>
                <w:szCs w:val="20.15999984741211"/>
                <w:rtl w:val="0"/>
              </w:rPr>
              <w:t xml:space="preserve">Conflict of Interest no changes suggested </w:t>
            </w:r>
          </w:p>
          <w:p w:rsidR="00000000" w:rsidDel="00000000" w:rsidP="00000000" w:rsidRDefault="00000000" w:rsidRPr="00000000" w14:paraId="00000096">
            <w:pPr>
              <w:numPr>
                <w:ilvl w:val="2"/>
                <w:numId w:val="5"/>
              </w:numPr>
              <w:spacing w:after="0" w:afterAutospacing="0" w:before="0" w:beforeAutospacing="0" w:line="238.00000190734863" w:lineRule="auto"/>
              <w:ind w:left="2160" w:right="1917.115478515625" w:hanging="360"/>
              <w:jc w:val="both"/>
              <w:rPr>
                <w:rFonts w:ascii="Calibri" w:cs="Calibri" w:eastAsia="Calibri" w:hAnsi="Calibri"/>
                <w:sz w:val="20"/>
                <w:szCs w:val="20"/>
              </w:rPr>
            </w:pPr>
            <w:r w:rsidDel="00000000" w:rsidR="00000000" w:rsidRPr="00000000">
              <w:rPr>
                <w:i w:val="1"/>
                <w:sz w:val="20.15999984741211"/>
                <w:szCs w:val="20.15999984741211"/>
                <w:rtl w:val="0"/>
              </w:rPr>
              <w:t xml:space="preserve">Nag 3 </w:t>
            </w:r>
            <w:r w:rsidDel="00000000" w:rsidR="00000000" w:rsidRPr="00000000">
              <w:rPr>
                <w:sz w:val="20.15999984741211"/>
                <w:szCs w:val="20.15999984741211"/>
                <w:rtl w:val="0"/>
              </w:rPr>
              <w:t xml:space="preserve">Confidentiality no changes suggested </w:t>
            </w:r>
          </w:p>
          <w:p w:rsidR="00000000" w:rsidDel="00000000" w:rsidP="00000000" w:rsidRDefault="00000000" w:rsidRPr="00000000" w14:paraId="00000097">
            <w:pPr>
              <w:numPr>
                <w:ilvl w:val="2"/>
                <w:numId w:val="5"/>
              </w:numPr>
              <w:spacing w:after="0" w:afterAutospacing="0" w:before="0" w:beforeAutospacing="0" w:line="238.00000190734863" w:lineRule="auto"/>
              <w:ind w:left="2160" w:right="1917.115478515625" w:hanging="360"/>
              <w:jc w:val="both"/>
              <w:rPr>
                <w:rFonts w:ascii="Calibri" w:cs="Calibri" w:eastAsia="Calibri" w:hAnsi="Calibri"/>
                <w:sz w:val="20"/>
                <w:szCs w:val="20"/>
              </w:rPr>
            </w:pPr>
            <w:r w:rsidDel="00000000" w:rsidR="00000000" w:rsidRPr="00000000">
              <w:rPr>
                <w:i w:val="1"/>
                <w:sz w:val="20.15999984741211"/>
                <w:szCs w:val="20.15999984741211"/>
                <w:rtl w:val="0"/>
              </w:rPr>
              <w:t xml:space="preserve">Nag 3 </w:t>
            </w:r>
            <w:r w:rsidDel="00000000" w:rsidR="00000000" w:rsidRPr="00000000">
              <w:rPr>
                <w:sz w:val="20.15999984741211"/>
                <w:szCs w:val="20.15999984741211"/>
                <w:rtl w:val="0"/>
              </w:rPr>
              <w:t xml:space="preserve">Privacy no changes suggested </w:t>
            </w:r>
          </w:p>
          <w:p w:rsidR="00000000" w:rsidDel="00000000" w:rsidP="00000000" w:rsidRDefault="00000000" w:rsidRPr="00000000" w14:paraId="00000098">
            <w:pPr>
              <w:numPr>
                <w:ilvl w:val="2"/>
                <w:numId w:val="5"/>
              </w:numPr>
              <w:spacing w:after="0" w:afterAutospacing="0" w:before="0" w:beforeAutospacing="0" w:line="238.00000190734863" w:lineRule="auto"/>
              <w:ind w:left="2160" w:right="1917.115478515625" w:hanging="360"/>
              <w:jc w:val="both"/>
              <w:rPr>
                <w:rFonts w:ascii="Calibri" w:cs="Calibri" w:eastAsia="Calibri" w:hAnsi="Calibri"/>
                <w:sz w:val="20"/>
                <w:szCs w:val="20"/>
              </w:rPr>
            </w:pPr>
            <w:r w:rsidDel="00000000" w:rsidR="00000000" w:rsidRPr="00000000">
              <w:rPr>
                <w:i w:val="1"/>
                <w:sz w:val="20.15999984741211"/>
                <w:szCs w:val="20.15999984741211"/>
                <w:rtl w:val="0"/>
              </w:rPr>
              <w:t xml:space="preserve">Nag 3 </w:t>
            </w:r>
            <w:r w:rsidDel="00000000" w:rsidR="00000000" w:rsidRPr="00000000">
              <w:rPr>
                <w:sz w:val="20.15999984741211"/>
                <w:szCs w:val="20.15999984741211"/>
                <w:rtl w:val="0"/>
              </w:rPr>
              <w:t xml:space="preserve">Non-Principal Performance Appraisal no changes suggested </w:t>
            </w:r>
          </w:p>
          <w:p w:rsidR="00000000" w:rsidDel="00000000" w:rsidP="00000000" w:rsidRDefault="00000000" w:rsidRPr="00000000" w14:paraId="00000099">
            <w:pPr>
              <w:numPr>
                <w:ilvl w:val="2"/>
                <w:numId w:val="5"/>
              </w:numPr>
              <w:spacing w:after="0" w:afterAutospacing="0" w:before="0" w:beforeAutospacing="0" w:line="238.00000190734863" w:lineRule="auto"/>
              <w:ind w:left="2160" w:right="1917.115478515625" w:hanging="360"/>
              <w:jc w:val="both"/>
              <w:rPr>
                <w:rFonts w:ascii="Calibri" w:cs="Calibri" w:eastAsia="Calibri" w:hAnsi="Calibri"/>
                <w:sz w:val="20"/>
                <w:szCs w:val="20"/>
              </w:rPr>
            </w:pPr>
            <w:r w:rsidDel="00000000" w:rsidR="00000000" w:rsidRPr="00000000">
              <w:rPr>
                <w:i w:val="1"/>
                <w:sz w:val="20.15999984741211"/>
                <w:szCs w:val="20.15999984741211"/>
                <w:rtl w:val="0"/>
              </w:rPr>
              <w:t xml:space="preserve">Nag 3 </w:t>
            </w:r>
            <w:r w:rsidDel="00000000" w:rsidR="00000000" w:rsidRPr="00000000">
              <w:rPr>
                <w:sz w:val="20.15999984741211"/>
                <w:szCs w:val="20.15999984741211"/>
                <w:rtl w:val="0"/>
              </w:rPr>
              <w:t xml:space="preserve">Professional Development no changes suggested </w:t>
            </w:r>
          </w:p>
          <w:p w:rsidR="00000000" w:rsidDel="00000000" w:rsidP="00000000" w:rsidRDefault="00000000" w:rsidRPr="00000000" w14:paraId="0000009A">
            <w:pPr>
              <w:numPr>
                <w:ilvl w:val="2"/>
                <w:numId w:val="5"/>
              </w:numPr>
              <w:spacing w:after="0" w:afterAutospacing="0" w:before="0" w:beforeAutospacing="0" w:line="238.00000190734863" w:lineRule="auto"/>
              <w:ind w:left="2160" w:right="1917.115478515625" w:hanging="360"/>
              <w:jc w:val="both"/>
              <w:rPr>
                <w:rFonts w:ascii="Calibri" w:cs="Calibri" w:eastAsia="Calibri" w:hAnsi="Calibri"/>
                <w:sz w:val="20"/>
                <w:szCs w:val="20"/>
              </w:rPr>
            </w:pPr>
            <w:r w:rsidDel="00000000" w:rsidR="00000000" w:rsidRPr="00000000">
              <w:rPr>
                <w:i w:val="1"/>
                <w:sz w:val="20.15999984741211"/>
                <w:szCs w:val="20.15999984741211"/>
                <w:rtl w:val="0"/>
              </w:rPr>
              <w:t xml:space="preserve">Nag 3 </w:t>
            </w:r>
            <w:r w:rsidDel="00000000" w:rsidR="00000000" w:rsidRPr="00000000">
              <w:rPr>
                <w:sz w:val="20.15999984741211"/>
                <w:szCs w:val="20.15999984741211"/>
                <w:rtl w:val="0"/>
              </w:rPr>
              <w:t xml:space="preserve">Staff Appointments Policy Changes made in yellow highlight </w:t>
            </w:r>
          </w:p>
          <w:p w:rsidR="00000000" w:rsidDel="00000000" w:rsidP="00000000" w:rsidRDefault="00000000" w:rsidRPr="00000000" w14:paraId="0000009B">
            <w:pPr>
              <w:numPr>
                <w:ilvl w:val="2"/>
                <w:numId w:val="5"/>
              </w:numPr>
              <w:spacing w:before="0" w:beforeAutospacing="0" w:line="240" w:lineRule="auto"/>
              <w:ind w:left="2160" w:hanging="360"/>
              <w:rPr>
                <w:rFonts w:ascii="Calibri" w:cs="Calibri" w:eastAsia="Calibri" w:hAnsi="Calibri"/>
                <w:sz w:val="20"/>
                <w:szCs w:val="20"/>
              </w:rPr>
            </w:pPr>
            <w:r w:rsidDel="00000000" w:rsidR="00000000" w:rsidRPr="00000000">
              <w:rPr>
                <w:i w:val="1"/>
                <w:sz w:val="20.15999984741211"/>
                <w:szCs w:val="20.15999984741211"/>
                <w:rtl w:val="0"/>
              </w:rPr>
              <w:t xml:space="preserve">Nag 3 </w:t>
            </w:r>
            <w:r w:rsidDel="00000000" w:rsidR="00000000" w:rsidRPr="00000000">
              <w:rPr>
                <w:sz w:val="20.15999984741211"/>
                <w:szCs w:val="20.15999984741211"/>
                <w:rtl w:val="0"/>
              </w:rPr>
              <w:t xml:space="preserve">Staff Appointments Policy no changes suggested </w:t>
            </w:r>
            <w:r w:rsidDel="00000000" w:rsidR="00000000" w:rsidRPr="00000000">
              <w:rPr>
                <w:rtl w:val="0"/>
              </w:rPr>
            </w:r>
          </w:p>
          <w:p w:rsidR="00000000" w:rsidDel="00000000" w:rsidP="00000000" w:rsidRDefault="00000000" w:rsidRPr="00000000" w14:paraId="0000009C">
            <w:pPr>
              <w:pageBreakBefore w:val="0"/>
              <w:numPr>
                <w:ilvl w:val="1"/>
                <w:numId w:val="5"/>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Confirm next BoT meeting dates - 28th June</w:t>
            </w:r>
          </w:p>
          <w:p w:rsidR="00000000" w:rsidDel="00000000" w:rsidP="00000000" w:rsidRDefault="00000000" w:rsidRPr="00000000" w14:paraId="0000009D">
            <w:pPr>
              <w:pageBreakBefore w:val="0"/>
              <w:widowControl w:val="0"/>
              <w:numPr>
                <w:ilvl w:val="1"/>
                <w:numId w:val="5"/>
              </w:numPr>
              <w:pBdr>
                <w:top w:space="0" w:sz="0" w:val="nil"/>
                <w:left w:space="0" w:sz="0" w:val="nil"/>
                <w:bottom w:space="0" w:sz="0" w:val="nil"/>
                <w:right w:space="0" w:sz="0" w:val="nil"/>
                <w:between w:space="0" w:sz="0" w:val="nil"/>
              </w:pBdr>
              <w:shd w:fill="auto" w:val="clea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Comments on meeting procedures and outcomes</w:t>
            </w:r>
          </w:p>
          <w:p w:rsidR="00000000" w:rsidDel="00000000" w:rsidP="00000000" w:rsidRDefault="00000000" w:rsidRPr="00000000" w14:paraId="0000009E">
            <w:pPr>
              <w:pageBreakBefore w:val="0"/>
              <w:widowControl w:val="0"/>
              <w:pBdr>
                <w:top w:space="0" w:sz="0" w:val="nil"/>
                <w:left w:space="0" w:sz="0" w:val="nil"/>
                <w:bottom w:space="0" w:sz="0" w:val="nil"/>
                <w:right w:space="0" w:sz="0" w:val="nil"/>
                <w:between w:space="0" w:sz="0" w:val="nil"/>
              </w:pBdr>
              <w:shd w:fill="auto" w:val="clear"/>
              <w:ind w:left="1440" w:firstLine="0"/>
              <w:rPr>
                <w:rFonts w:ascii="Calibri" w:cs="Calibri" w:eastAsia="Calibri" w:hAnsi="Calibri"/>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9F">
            <w:pPr>
              <w:pageBreakBefore w:val="0"/>
              <w:widowControl w:val="0"/>
              <w:shd w:fill="auto"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0">
            <w:pPr>
              <w:pageBreakBefore w:val="0"/>
              <w:widowControl w:val="0"/>
              <w:shd w:fill="auto"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1">
            <w:pPr>
              <w:pageBreakBefore w:val="0"/>
              <w:widowControl w:val="0"/>
              <w:shd w:fill="auto"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w:t>
            </w:r>
          </w:p>
          <w:p w:rsidR="00000000" w:rsidDel="00000000" w:rsidP="00000000" w:rsidRDefault="00000000" w:rsidRPr="00000000" w14:paraId="000000A2">
            <w:pPr>
              <w:pageBreakBefore w:val="0"/>
              <w:widowControl w:val="0"/>
              <w:shd w:fill="auto"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3">
            <w:pPr>
              <w:pageBreakBefore w:val="0"/>
              <w:widowControl w:val="0"/>
              <w:shd w:fill="auto" w:val="clear"/>
              <w:rPr>
                <w:rFonts w:ascii="Calibri" w:cs="Calibri" w:eastAsia="Calibri" w:hAnsi="Calibri"/>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A4">
            <w:pPr>
              <w:pageBreakBefore w:val="0"/>
              <w:widowControl w:val="0"/>
              <w:shd w:fill="auto"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5">
            <w:pPr>
              <w:pageBreakBefore w:val="0"/>
              <w:widowControl w:val="0"/>
              <w:shd w:fill="auto"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6">
            <w:pPr>
              <w:pageBreakBefore w:val="0"/>
              <w:widowControl w:val="0"/>
              <w:shd w:fill="auto"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5-10</w:t>
            </w:r>
          </w:p>
        </w:tc>
      </w:tr>
    </w:tbl>
    <w:p w:rsidR="00000000" w:rsidDel="00000000" w:rsidP="00000000" w:rsidRDefault="00000000" w:rsidRPr="00000000" w14:paraId="000000A7">
      <w:pPr>
        <w:pageBreakBefore w:val="0"/>
        <w:shd w:fill="auto" w:val="clear"/>
        <w:rPr>
          <w:rFonts w:ascii="Calibri" w:cs="Calibri" w:eastAsia="Calibri" w:hAnsi="Calibri"/>
          <w:sz w:val="20"/>
          <w:szCs w:val="2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decimal"/>
      <w:lvlText w:val="%1."/>
      <w:lvlJc w:val="right"/>
      <w:pPr>
        <w:ind w:left="720" w:hanging="360"/>
      </w:pPr>
      <w:rPr/>
    </w:lvl>
    <w:lvl w:ilvl="1">
      <w:start w:val="1"/>
      <w:numFmt w:val="decimal"/>
      <w:lvlText w:val="%1.%2."/>
      <w:lvlJc w:val="right"/>
      <w:pPr>
        <w:ind w:left="1440" w:hanging="360"/>
      </w:pPr>
      <w:rPr/>
    </w:lvl>
    <w:lvl w:ilvl="2">
      <w:start w:val="1"/>
      <w:numFmt w:val="decimal"/>
      <w:lvlText w:val="%1.%2.%3."/>
      <w:lvlJc w:val="right"/>
      <w:pPr>
        <w:ind w:left="2160" w:hanging="180"/>
      </w:pPr>
      <w:rPr/>
    </w:lvl>
    <w:lvl w:ilvl="3">
      <w:start w:val="1"/>
      <w:numFmt w:val="decimal"/>
      <w:lvlText w:val="%1.%2.%3.%4."/>
      <w:lvlJc w:val="right"/>
      <w:pPr>
        <w:ind w:left="2880" w:hanging="360"/>
      </w:pPr>
      <w:rPr/>
    </w:lvl>
    <w:lvl w:ilvl="4">
      <w:start w:val="1"/>
      <w:numFmt w:val="decimal"/>
      <w:lvlText w:val="%1.%2.%3.%4.%5."/>
      <w:lvlJc w:val="right"/>
      <w:pPr>
        <w:ind w:left="3600" w:hanging="360"/>
      </w:pPr>
      <w:rPr/>
    </w:lvl>
    <w:lvl w:ilvl="5">
      <w:start w:val="1"/>
      <w:numFmt w:val="decimal"/>
      <w:lvlText w:val="%1.%2.%3.%4.%5.%6."/>
      <w:lvlJc w:val="right"/>
      <w:pPr>
        <w:ind w:left="4320" w:hanging="180"/>
      </w:pPr>
      <w:rPr/>
    </w:lvl>
    <w:lvl w:ilvl="6">
      <w:start w:val="1"/>
      <w:numFmt w:val="decimal"/>
      <w:lvlText w:val="%1.%2.%3.%4.%5.%6.%7."/>
      <w:lvlJc w:val="right"/>
      <w:pPr>
        <w:ind w:left="5040" w:hanging="360"/>
      </w:pPr>
      <w:rPr/>
    </w:lvl>
    <w:lvl w:ilvl="7">
      <w:start w:val="1"/>
      <w:numFmt w:val="decimal"/>
      <w:lvlText w:val="%1.%2.%3.%4.%5.%6.%7.%8."/>
      <w:lvlJc w:val="right"/>
      <w:pPr>
        <w:ind w:left="5760" w:hanging="360"/>
      </w:pPr>
      <w:rPr/>
    </w:lvl>
    <w:lvl w:ilvl="8">
      <w:start w:val="1"/>
      <w:numFmt w:val="decimal"/>
      <w:lvlText w:val="%1.%2.%3.%4.%5.%6.%7.%8.%9."/>
      <w:lvlJc w:val="right"/>
      <w:pPr>
        <w:ind w:left="6480" w:hanging="180"/>
      </w:pPr>
      <w:rPr/>
    </w:lvl>
  </w:abstractNum>
  <w:abstractNum w:abstractNumId="3">
    <w:lvl w:ilvl="0">
      <w:start w:val="4"/>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lvl w:ilvl="0">
      <w:start w:val="4"/>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lvl w:ilvl="0">
      <w:start w:val="5"/>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pacing w:after="0" w:before="200" w:line="276" w:lineRule="auto"/>
      <w:ind w:left="0" w:right="0" w:firstLine="0"/>
      <w:jc w:val="left"/>
    </w:pPr>
    <w:rPr>
      <w:rFonts w:ascii="Trebuchet MS" w:cs="Trebuchet MS" w:eastAsia="Trebuchet MS" w:hAnsi="Trebuchet MS"/>
      <w:b w:val="0"/>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pacing w:after="0" w:before="200" w:line="276" w:lineRule="auto"/>
      <w:ind w:left="0" w:right="0" w:firstLine="0"/>
      <w:jc w:val="left"/>
    </w:pPr>
    <w:rPr>
      <w:rFonts w:ascii="Trebuchet MS" w:cs="Trebuchet MS" w:eastAsia="Trebuchet MS" w:hAnsi="Trebuchet MS"/>
      <w:b w:val="1"/>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pacing w:after="0" w:before="160" w:line="276" w:lineRule="auto"/>
      <w:ind w:left="0" w:right="0" w:firstLine="0"/>
      <w:jc w:val="left"/>
    </w:pPr>
    <w:rPr>
      <w:rFonts w:ascii="Trebuchet MS" w:cs="Trebuchet MS" w:eastAsia="Trebuchet MS" w:hAnsi="Trebuchet MS"/>
      <w:b w:val="1"/>
      <w:i w:val="0"/>
      <w:smallCaps w:val="0"/>
      <w:strike w:val="0"/>
      <w:color w:val="666666"/>
      <w:sz w:val="24"/>
      <w:szCs w:val="24"/>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singl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pacing w:after="0" w:before="160" w:line="276" w:lineRule="auto"/>
      <w:ind w:left="0" w:right="0" w:firstLine="0"/>
      <w:jc w:val="left"/>
    </w:pPr>
    <w:rPr>
      <w:rFonts w:ascii="Trebuchet MS" w:cs="Trebuchet MS" w:eastAsia="Trebuchet MS" w:hAnsi="Trebuchet MS"/>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pacing w:after="0" w:before="0" w:line="276" w:lineRule="auto"/>
      <w:ind w:left="0" w:right="0" w:firstLine="0"/>
      <w:jc w:val="left"/>
    </w:pPr>
    <w:rPr>
      <w:rFonts w:ascii="Trebuchet MS" w:cs="Trebuchet MS" w:eastAsia="Trebuchet MS" w:hAnsi="Trebuchet MS"/>
      <w:b w:val="0"/>
      <w:i w:val="0"/>
      <w:smallCaps w:val="0"/>
      <w:strike w:val="0"/>
      <w:color w:val="000000"/>
      <w:sz w:val="42"/>
      <w:szCs w:val="42"/>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pacing w:after="200" w:before="0" w:line="276" w:lineRule="auto"/>
      <w:ind w:left="0" w:right="0" w:firstLine="0"/>
      <w:jc w:val="left"/>
    </w:pPr>
    <w:rPr>
      <w:rFonts w:ascii="Trebuchet MS" w:cs="Trebuchet MS" w:eastAsia="Trebuchet MS" w:hAnsi="Trebuchet MS"/>
      <w:b w:val="0"/>
      <w:i w:val="1"/>
      <w:smallCaps w:val="0"/>
      <w:strike w:val="0"/>
      <w:color w:val="666666"/>
      <w:sz w:val="26"/>
      <w:szCs w:val="26"/>
      <w:u w:val="none"/>
      <w:shd w:fill="auto" w:val="clear"/>
      <w:vertAlign w:val="baseline"/>
    </w:rPr>
  </w:style>
  <w:style w:type="table" w:styleId="Table1">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